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9C74" w14:textId="19ECDD4F" w:rsidR="00D25660" w:rsidRPr="00D25660" w:rsidRDefault="00D25660" w:rsidP="00D25660">
      <w:pPr>
        <w:adjustRightInd w:val="0"/>
        <w:snapToGrid w:val="0"/>
        <w:spacing w:line="240" w:lineRule="atLeast"/>
        <w:ind w:leftChars="500" w:left="1200"/>
        <w:rPr>
          <w:rFonts w:ascii="微軟正黑體" w:eastAsia="微軟正黑體" w:hAnsi="微軟正黑體" w:cs="Times New Roman"/>
          <w:b/>
          <w:color w:val="000000"/>
          <w:szCs w:val="24"/>
        </w:rPr>
      </w:pPr>
      <w:r w:rsidRPr="00881AEC">
        <w:rPr>
          <w:rFonts w:ascii="微軟正黑體" w:eastAsia="微軟正黑體" w:hAnsi="微軟正黑體" w:hint="eastAsia"/>
          <w:bCs/>
          <w:color w:val="000000" w:themeColor="text1"/>
          <w:szCs w:val="24"/>
        </w:rPr>
        <w:t>【</w:t>
      </w:r>
      <w:r w:rsidRPr="00F6733F">
        <w:rPr>
          <w:rFonts w:ascii="微軟正黑體" w:eastAsia="微軟正黑體" w:hAnsi="微軟正黑體" w:cs="Times New Roman" w:hint="eastAsia"/>
          <w:bCs/>
          <w:color w:val="000000"/>
          <w:szCs w:val="24"/>
        </w:rPr>
        <w:t>TSIA 新聞稿 202</w:t>
      </w:r>
      <w:r w:rsidRPr="00F6733F">
        <w:rPr>
          <w:rFonts w:ascii="微軟正黑體" w:eastAsia="微軟正黑體" w:hAnsi="微軟正黑體" w:cs="Times New Roman"/>
          <w:bCs/>
          <w:color w:val="000000"/>
          <w:szCs w:val="24"/>
        </w:rPr>
        <w:t>4.10.</w:t>
      </w:r>
      <w:r w:rsidR="006C401F">
        <w:rPr>
          <w:rFonts w:ascii="微軟正黑體" w:eastAsia="微軟正黑體" w:hAnsi="微軟正黑體" w:cs="Times New Roman" w:hint="eastAsia"/>
          <w:bCs/>
          <w:color w:val="000000"/>
          <w:szCs w:val="24"/>
        </w:rPr>
        <w:t>1</w:t>
      </w:r>
      <w:r w:rsidR="0030384D">
        <w:rPr>
          <w:rFonts w:ascii="微軟正黑體" w:eastAsia="微軟正黑體" w:hAnsi="微軟正黑體" w:cs="Times New Roman" w:hint="eastAsia"/>
          <w:bCs/>
          <w:color w:val="000000"/>
          <w:szCs w:val="24"/>
        </w:rPr>
        <w:t>6</w:t>
      </w:r>
      <w:r w:rsidRPr="00D25660">
        <w:rPr>
          <w:rFonts w:ascii="微軟正黑體" w:eastAsia="微軟正黑體" w:hAnsi="微軟正黑體" w:cs="Times New Roman" w:hint="eastAsia"/>
          <w:bCs/>
          <w:color w:val="000000"/>
          <w:szCs w:val="24"/>
        </w:rPr>
        <w:t>】</w:t>
      </w:r>
    </w:p>
    <w:p w14:paraId="5352F82A" w14:textId="26603E62" w:rsidR="00D25660" w:rsidRDefault="00DA1E8E" w:rsidP="00D25660">
      <w:pPr>
        <w:autoSpaceDE w:val="0"/>
        <w:autoSpaceDN w:val="0"/>
        <w:adjustRightInd w:val="0"/>
        <w:snapToGrid w:val="0"/>
        <w:spacing w:beforeLines="50" w:before="180"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 xml:space="preserve">2024 </w:t>
      </w:r>
      <w:r w:rsidR="00D25660" w:rsidRPr="00D25660"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  <w:t>TSIA</w:t>
      </w: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年會</w:t>
      </w:r>
      <w:r w:rsidR="00D25660" w:rsidRPr="00D25660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將於1</w:t>
      </w:r>
      <w:r w:rsidR="00D25660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1</w:t>
      </w:r>
      <w:r w:rsidR="00D25660" w:rsidRPr="00D25660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月7日</w:t>
      </w: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於新竹國賓飯店盛大舉行</w:t>
      </w:r>
      <w:r w:rsidR="00A700C3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！</w:t>
      </w:r>
    </w:p>
    <w:p w14:paraId="5545E9AE" w14:textId="142BEE7C" w:rsidR="00F13D52" w:rsidRPr="00F13D52" w:rsidRDefault="00F13D52" w:rsidP="00057707">
      <w:pPr>
        <w:autoSpaceDE w:val="0"/>
        <w:autoSpaceDN w:val="0"/>
        <w:adjustRightInd w:val="0"/>
        <w:snapToGrid w:val="0"/>
        <w:spacing w:beforeLines="50" w:before="180"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 w:rsidRPr="00F13D52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2024 TSIA半導體獎頒獎典禮</w:t>
      </w: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 xml:space="preserve"> </w:t>
      </w:r>
    </w:p>
    <w:p w14:paraId="1126A021" w14:textId="4189BC5A" w:rsidR="005D0B84" w:rsidRPr="00D25660" w:rsidRDefault="00DA1E8E" w:rsidP="005D0B84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《</w:t>
      </w:r>
      <w:r w:rsidR="005D0B84" w:rsidRPr="005D0B84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台灣半導體產業的競爭力、挑戰和機會</w:t>
      </w: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》</w:t>
      </w:r>
    </w:p>
    <w:p w14:paraId="223BB799" w14:textId="77777777" w:rsidR="00D25660" w:rsidRPr="00D25660" w:rsidRDefault="00D25660" w:rsidP="00D25660">
      <w:pPr>
        <w:adjustRightInd w:val="0"/>
        <w:snapToGrid w:val="0"/>
        <w:spacing w:line="240" w:lineRule="atLeast"/>
        <w:jc w:val="both"/>
        <w:rPr>
          <w:rFonts w:ascii="微軟正黑體" w:eastAsia="微軟正黑體" w:hAnsi="微軟正黑體" w:cs="Times New Roman"/>
          <w:color w:val="000000"/>
        </w:rPr>
      </w:pPr>
    </w:p>
    <w:p w14:paraId="7ADB36CC" w14:textId="5E3B536B" w:rsidR="00BF63CC" w:rsidRDefault="00D25660" w:rsidP="005D0B84">
      <w:pPr>
        <w:adjustRightInd w:val="0"/>
        <w:snapToGrid w:val="0"/>
        <w:spacing w:line="240" w:lineRule="atLeast"/>
        <w:ind w:leftChars="500" w:left="1200" w:rightChars="500" w:righ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D25660">
        <w:rPr>
          <w:rFonts w:ascii="微軟正黑體" w:eastAsia="微軟正黑體" w:hAnsi="微軟正黑體" w:cs="Times New Roman" w:hint="eastAsia"/>
          <w:color w:val="000000"/>
        </w:rPr>
        <w:t>台灣半導體產業協會(TSIA)將於</w:t>
      </w:r>
      <w:r w:rsidR="005B3357">
        <w:rPr>
          <w:rFonts w:ascii="微軟正黑體" w:eastAsia="微軟正黑體" w:hAnsi="微軟正黑體" w:cs="Times New Roman" w:hint="eastAsia"/>
          <w:color w:val="000000"/>
        </w:rPr>
        <w:t>11</w:t>
      </w:r>
      <w:r w:rsidRPr="00D25660">
        <w:rPr>
          <w:rFonts w:ascii="微軟正黑體" w:eastAsia="微軟正黑體" w:hAnsi="微軟正黑體" w:cs="Times New Roman" w:hint="eastAsia"/>
          <w:color w:val="000000"/>
        </w:rPr>
        <w:t>月</w:t>
      </w:r>
      <w:r w:rsidR="005B3357">
        <w:rPr>
          <w:rFonts w:ascii="微軟正黑體" w:eastAsia="微軟正黑體" w:hAnsi="微軟正黑體" w:cs="Times New Roman" w:hint="eastAsia"/>
          <w:color w:val="000000"/>
        </w:rPr>
        <w:t>7</w:t>
      </w:r>
      <w:r w:rsidRPr="00D25660">
        <w:rPr>
          <w:rFonts w:ascii="微軟正黑體" w:eastAsia="微軟正黑體" w:hAnsi="微軟正黑體" w:cs="Times New Roman" w:hint="eastAsia"/>
          <w:color w:val="000000"/>
        </w:rPr>
        <w:t>日</w:t>
      </w:r>
      <w:r w:rsidR="00A700C3">
        <w:rPr>
          <w:rFonts w:ascii="微軟正黑體" w:eastAsia="微軟正黑體" w:hAnsi="微軟正黑體" w:cs="Times New Roman" w:hint="eastAsia"/>
          <w:color w:val="000000"/>
        </w:rPr>
        <w:t>於新竹國賓飯店舉行</w:t>
      </w:r>
      <w:r w:rsidRPr="00D25660">
        <w:rPr>
          <w:rFonts w:ascii="微軟正黑體" w:eastAsia="微軟正黑體" w:hAnsi="微軟正黑體" w:cs="Times New Roman" w:hint="eastAsia"/>
          <w:color w:val="000000"/>
        </w:rPr>
        <w:t>202</w:t>
      </w:r>
      <w:r w:rsidR="005B3357">
        <w:rPr>
          <w:rFonts w:ascii="微軟正黑體" w:eastAsia="微軟正黑體" w:hAnsi="微軟正黑體" w:cs="Times New Roman" w:hint="eastAsia"/>
          <w:color w:val="000000"/>
        </w:rPr>
        <w:t xml:space="preserve">4 </w:t>
      </w:r>
      <w:r w:rsidRPr="00D25660">
        <w:rPr>
          <w:rFonts w:ascii="微軟正黑體" w:eastAsia="微軟正黑體" w:hAnsi="微軟正黑體" w:cs="Times New Roman" w:hint="eastAsia"/>
          <w:color w:val="000000"/>
        </w:rPr>
        <w:t>TSIA年會</w:t>
      </w:r>
      <w:r w:rsidR="00A700C3">
        <w:rPr>
          <w:rFonts w:ascii="微軟正黑體" w:eastAsia="微軟正黑體" w:hAnsi="微軟正黑體" w:cs="Times New Roman" w:hint="eastAsia"/>
          <w:color w:val="000000"/>
        </w:rPr>
        <w:t>。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面對市場的迅速變化，技術的快速發展，</w:t>
      </w:r>
      <w:r w:rsidR="005B3357">
        <w:rPr>
          <w:rFonts w:ascii="微軟正黑體" w:eastAsia="微軟正黑體" w:hAnsi="微軟正黑體" w:cs="Times New Roman" w:hint="eastAsia"/>
          <w:color w:val="000000"/>
        </w:rPr>
        <w:t>如何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在瞬息萬變的國際環境中爭取競爭優勢</w:t>
      </w:r>
      <w:r w:rsidR="005B3357">
        <w:rPr>
          <w:rFonts w:ascii="微軟正黑體" w:eastAsia="微軟正黑體" w:hAnsi="微軟正黑體" w:cs="Times New Roman" w:hint="eastAsia"/>
          <w:color w:val="000000"/>
        </w:rPr>
        <w:t>，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增進產業的整體競爭力是大家共同努力的目標，今年</w:t>
      </w:r>
      <w:r w:rsidR="005B3357">
        <w:rPr>
          <w:rFonts w:ascii="微軟正黑體" w:eastAsia="微軟正黑體" w:hAnsi="微軟正黑體" w:cs="Times New Roman" w:hint="eastAsia"/>
          <w:color w:val="000000"/>
        </w:rPr>
        <w:t>TSIA年會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特以</w:t>
      </w:r>
      <w:r w:rsidR="005B3357"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「台灣半導體產業的競爭力、挑戰和機會」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為主題，</w:t>
      </w:r>
      <w:r w:rsidRPr="00D25660">
        <w:rPr>
          <w:rFonts w:ascii="微軟正黑體" w:eastAsia="微軟正黑體" w:hAnsi="微軟正黑體" w:cs="Times New Roman" w:hint="eastAsia"/>
          <w:color w:val="000000"/>
        </w:rPr>
        <w:t>由理事長</w:t>
      </w:r>
      <w:r w:rsidR="00A700C3" w:rsidRPr="00A700C3">
        <w:rPr>
          <w:rFonts w:ascii="微軟正黑體" w:eastAsia="微軟正黑體" w:hAnsi="微軟正黑體" w:cs="Times New Roman" w:hint="eastAsia"/>
          <w:color w:val="000000"/>
        </w:rPr>
        <w:t>台積電</w:t>
      </w:r>
      <w:r w:rsidRPr="00D25660">
        <w:rPr>
          <w:rFonts w:ascii="微軟正黑體" w:eastAsia="微軟正黑體" w:hAnsi="微軟正黑體" w:cs="Times New Roman" w:hint="eastAsia"/>
          <w:color w:val="000000"/>
        </w:rPr>
        <w:t>侯永清</w:t>
      </w:r>
      <w:r w:rsidR="005B3357" w:rsidRPr="005B3357">
        <w:rPr>
          <w:rFonts w:ascii="微軟正黑體" w:eastAsia="微軟正黑體" w:hAnsi="微軟正黑體" w:cs="Times New Roman" w:hint="eastAsia"/>
          <w:color w:val="000000"/>
        </w:rPr>
        <w:t>資深副總經理暨副共同營運長</w:t>
      </w:r>
      <w:r w:rsidR="005B3357">
        <w:rPr>
          <w:rFonts w:ascii="微軟正黑體" w:eastAsia="微軟正黑體" w:hAnsi="微軟正黑體" w:cs="Times New Roman" w:hint="eastAsia"/>
          <w:color w:val="000000"/>
        </w:rPr>
        <w:t>主持</w:t>
      </w:r>
      <w:r w:rsidRPr="00D25660">
        <w:rPr>
          <w:rFonts w:ascii="微軟正黑體" w:eastAsia="微軟正黑體" w:hAnsi="微軟正黑體" w:cs="Times New Roman" w:hint="eastAsia"/>
          <w:color w:val="000000"/>
        </w:rPr>
        <w:t>，</w:t>
      </w:r>
      <w:r w:rsidR="00A700C3">
        <w:rPr>
          <w:rFonts w:ascii="微軟正黑體" w:eastAsia="微軟正黑體" w:hAnsi="微軟正黑體" w:cs="Times New Roman" w:hint="eastAsia"/>
          <w:color w:val="000000"/>
        </w:rPr>
        <w:t>並</w:t>
      </w:r>
      <w:r w:rsidR="00DA1E8E" w:rsidRPr="00DA1E8E">
        <w:rPr>
          <w:rFonts w:ascii="微軟正黑體" w:eastAsia="微軟正黑體" w:hAnsi="微軟正黑體" w:cs="Times New Roman" w:hint="eastAsia"/>
          <w:color w:val="000000"/>
        </w:rPr>
        <w:t>邀請波士頓顧問公司(BCG)徐瑞廷董事總經理暨資深合夥人以</w:t>
      </w:r>
      <w:r w:rsidR="00DA1E8E"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「AI Everywhere and Supply Chain Resilience: Implications for Taiwan」</w:t>
      </w:r>
      <w:r w:rsidR="00DA1E8E" w:rsidRPr="00DA1E8E">
        <w:rPr>
          <w:rFonts w:ascii="微軟正黑體" w:eastAsia="微軟正黑體" w:hAnsi="微軟正黑體" w:cs="Times New Roman" w:hint="eastAsia"/>
          <w:color w:val="000000"/>
        </w:rPr>
        <w:t>為主題發表專題演講</w:t>
      </w:r>
      <w:r w:rsidR="00BF63CC"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24FC0D02" w14:textId="41A609AB" w:rsidR="00BF63CC" w:rsidRDefault="00BF63CC" w:rsidP="00BF63CC">
      <w:pPr>
        <w:adjustRightInd w:val="0"/>
        <w:snapToGrid w:val="0"/>
        <w:spacing w:before="240" w:line="240" w:lineRule="atLeast"/>
        <w:ind w:leftChars="500" w:left="1200" w:rightChars="500" w:righ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BF63CC">
        <w:rPr>
          <w:rFonts w:ascii="微軟正黑體" w:eastAsia="微軟正黑體" w:hAnsi="微軟正黑體" w:cs="Times New Roman" w:hint="eastAsia"/>
          <w:color w:val="000000"/>
        </w:rPr>
        <w:t>會中將</w:t>
      </w:r>
      <w:r>
        <w:rPr>
          <w:rFonts w:ascii="微軟正黑體" w:eastAsia="微軟正黑體" w:hAnsi="微軟正黑體" w:cs="Times New Roman" w:hint="eastAsia"/>
          <w:color w:val="000000"/>
        </w:rPr>
        <w:t>舉行</w:t>
      </w:r>
      <w:r w:rsidRPr="00657CA5">
        <w:rPr>
          <w:rFonts w:ascii="微軟正黑體" w:eastAsia="微軟正黑體" w:hAnsi="微軟正黑體" w:cs="Times New Roman" w:hint="eastAsia"/>
          <w:b/>
          <w:bCs/>
          <w:color w:val="000000"/>
        </w:rPr>
        <w:t>2024 TSIA半導體獎頒獎典禮</w:t>
      </w:r>
      <w:r>
        <w:rPr>
          <w:rFonts w:ascii="微軟正黑體" w:eastAsia="微軟正黑體" w:hAnsi="微軟正黑體" w:cs="Times New Roman" w:hint="eastAsia"/>
          <w:color w:val="000000"/>
        </w:rPr>
        <w:t>，</w:t>
      </w:r>
      <w:r w:rsidRPr="00BF63CC">
        <w:rPr>
          <w:rFonts w:ascii="微軟正黑體" w:eastAsia="微軟正黑體" w:hAnsi="微軟正黑體" w:cs="Times New Roman" w:hint="eastAsia"/>
          <w:color w:val="000000"/>
        </w:rPr>
        <w:t>TSIA致力於人才培育及推廣多年，</w:t>
      </w:r>
      <w:r>
        <w:rPr>
          <w:rFonts w:ascii="微軟正黑體" w:eastAsia="微軟正黑體" w:hAnsi="微軟正黑體" w:cs="Times New Roman" w:hint="eastAsia"/>
          <w:color w:val="000000"/>
        </w:rPr>
        <w:t>每年皆會選出對半導體研究有傑出表現之博士生或</w:t>
      </w:r>
      <w:r w:rsidRPr="00BF63CC">
        <w:rPr>
          <w:rFonts w:ascii="微軟正黑體" w:eastAsia="微軟正黑體" w:hAnsi="微軟正黑體" w:cs="Times New Roman" w:hint="eastAsia"/>
          <w:color w:val="000000"/>
        </w:rPr>
        <w:t>具博士學位之新進研究人員</w:t>
      </w:r>
      <w:r w:rsidR="000F6641">
        <w:rPr>
          <w:rFonts w:ascii="微軟正黑體" w:eastAsia="微軟正黑體" w:hAnsi="微軟正黑體" w:cs="Times New Roman" w:hint="eastAsia"/>
          <w:color w:val="000000"/>
        </w:rPr>
        <w:t>給予表揚與頒發獎金以資鼓勵。</w:t>
      </w:r>
      <w:r w:rsidRPr="00BF63CC">
        <w:rPr>
          <w:rFonts w:ascii="微軟正黑體" w:eastAsia="微軟正黑體" w:hAnsi="微軟正黑體" w:cs="Times New Roman" w:hint="eastAsia"/>
          <w:color w:val="000000"/>
        </w:rPr>
        <w:t>202</w:t>
      </w:r>
      <w:r>
        <w:rPr>
          <w:rFonts w:ascii="微軟正黑體" w:eastAsia="微軟正黑體" w:hAnsi="微軟正黑體" w:cs="Times New Roman" w:hint="eastAsia"/>
          <w:color w:val="000000"/>
        </w:rPr>
        <w:t>4</w:t>
      </w:r>
      <w:r w:rsidRPr="00BF63CC">
        <w:rPr>
          <w:rFonts w:ascii="微軟正黑體" w:eastAsia="微軟正黑體" w:hAnsi="微軟正黑體" w:cs="Times New Roman" w:hint="eastAsia"/>
          <w:color w:val="000000"/>
        </w:rPr>
        <w:t>年TSIA半導體獎已於3月中揭曉</w:t>
      </w:r>
      <w:r w:rsidR="000F6641">
        <w:rPr>
          <w:rFonts w:ascii="微軟正黑體" w:eastAsia="微軟正黑體" w:hAnsi="微軟正黑體" w:cs="Times New Roman" w:hint="eastAsia"/>
          <w:color w:val="000000"/>
        </w:rPr>
        <w:t>，</w:t>
      </w:r>
      <w:r w:rsidRPr="00BF63CC">
        <w:rPr>
          <w:rFonts w:ascii="微軟正黑體" w:eastAsia="微軟正黑體" w:hAnsi="微軟正黑體" w:cs="Times New Roman" w:hint="eastAsia"/>
          <w:color w:val="000000"/>
        </w:rPr>
        <w:t>博士研究生</w:t>
      </w:r>
      <w:r w:rsidR="000F6641">
        <w:rPr>
          <w:rFonts w:ascii="微軟正黑體" w:eastAsia="微軟正黑體" w:hAnsi="微軟正黑體" w:cs="Times New Roman" w:hint="eastAsia"/>
          <w:color w:val="000000"/>
        </w:rPr>
        <w:t>得獎者如下：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國立陽明交通大學電子研究所向國瑜同學、國立成功大學微電子工程研究所余心仁同學、國立清華大學電子工程研究所吳秉駿同學、國立中山大學物理所周冠儒同學、國立清華大學電子工程研究所凃玉發同學、國立陽明交通大學電子研究所洪明峻同學、國立臺灣大學電子工程學研究所張承洋同學、國立臺灣大學電子所陳彥龍同學、國立陽明交通大學應用化學系陳羿帆同學、國立臺灣大學電子工程學研究所劉亦浚同學、國立清華大學電機工程學系蘇建維</w:t>
      </w:r>
      <w:r w:rsidR="00F13D52">
        <w:rPr>
          <w:rFonts w:ascii="微軟正黑體" w:eastAsia="微軟正黑體" w:hAnsi="微軟正黑體" w:cs="Times New Roman" w:hint="eastAsia"/>
          <w:color w:val="000000"/>
        </w:rPr>
        <w:t>同學</w:t>
      </w:r>
      <w:r w:rsidR="000F6641">
        <w:rPr>
          <w:rFonts w:ascii="微軟正黑體" w:eastAsia="微軟正黑體" w:hAnsi="微軟正黑體" w:cs="Times New Roman" w:hint="eastAsia"/>
          <w:color w:val="000000"/>
        </w:rPr>
        <w:t>，恭喜以上得獎者。其中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國立陽明交通大學應用化學系陳羿帆同學</w:t>
      </w:r>
      <w:r w:rsidR="000F6641">
        <w:rPr>
          <w:rFonts w:ascii="微軟正黑體" w:eastAsia="微軟正黑體" w:hAnsi="微軟正黑體" w:cs="Times New Roman" w:hint="eastAsia"/>
          <w:color w:val="000000"/>
        </w:rPr>
        <w:t>為女性得主，近年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女性</w:t>
      </w:r>
      <w:r w:rsidR="000F6641">
        <w:rPr>
          <w:rFonts w:ascii="微軟正黑體" w:eastAsia="微軟正黑體" w:hAnsi="微軟正黑體" w:cs="Times New Roman" w:hint="eastAsia"/>
          <w:color w:val="000000"/>
        </w:rPr>
        <w:t>研究者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在半導體領域</w:t>
      </w:r>
      <w:r w:rsidR="000F6641">
        <w:rPr>
          <w:rFonts w:ascii="微軟正黑體" w:eastAsia="微軟正黑體" w:hAnsi="微軟正黑體" w:cs="Times New Roman" w:hint="eastAsia"/>
          <w:color w:val="000000"/>
        </w:rPr>
        <w:t>都有非常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傑出</w:t>
      </w:r>
      <w:r w:rsidR="000F6641">
        <w:rPr>
          <w:rFonts w:ascii="微軟正黑體" w:eastAsia="微軟正黑體" w:hAnsi="微軟正黑體" w:cs="Times New Roman" w:hint="eastAsia"/>
          <w:color w:val="000000"/>
        </w:rPr>
        <w:t>的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表現</w:t>
      </w:r>
      <w:r w:rsidR="00657CA5">
        <w:rPr>
          <w:rFonts w:ascii="微軟正黑體" w:eastAsia="微軟正黑體" w:hAnsi="微軟正黑體" w:cs="Times New Roman" w:hint="eastAsia"/>
          <w:color w:val="000000"/>
        </w:rPr>
        <w:t>，期待能有更多的女性研究人員投入半導體研究</w:t>
      </w:r>
      <w:r w:rsidR="000F6641" w:rsidRPr="000F6641">
        <w:rPr>
          <w:rFonts w:ascii="微軟正黑體" w:eastAsia="微軟正黑體" w:hAnsi="微軟正黑體" w:cs="Times New Roman" w:hint="eastAsia"/>
          <w:color w:val="000000"/>
        </w:rPr>
        <w:t>。本會鼓勵年輕精英人才能進入前瞻半導體領域，一起為台灣半導體產業的前景共同努力、再創產業高峰!</w:t>
      </w:r>
    </w:p>
    <w:p w14:paraId="4D782F7E" w14:textId="72E735DE" w:rsidR="00BF63CC" w:rsidRDefault="00A700C3" w:rsidP="00BF63CC">
      <w:pPr>
        <w:adjustRightInd w:val="0"/>
        <w:snapToGrid w:val="0"/>
        <w:spacing w:before="240" w:line="240" w:lineRule="atLeast"/>
        <w:ind w:leftChars="500" w:left="1200" w:rightChars="500" w:righ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TSIA常務理事公司</w:t>
      </w:r>
      <w:r w:rsidR="00DA1E8E" w:rsidRPr="00DA1E8E">
        <w:rPr>
          <w:rFonts w:ascii="微軟正黑體" w:eastAsia="微軟正黑體" w:hAnsi="微軟正黑體" w:cs="Times New Roman" w:hint="eastAsia"/>
          <w:color w:val="000000"/>
        </w:rPr>
        <w:t>聯發科技協助規劃以</w:t>
      </w:r>
      <w:r w:rsidR="00DA1E8E"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「推進</w:t>
      </w:r>
      <w:r w:rsidR="000B6859">
        <w:rPr>
          <w:rFonts w:ascii="微軟正黑體" w:eastAsia="微軟正黑體" w:hAnsi="微軟正黑體" w:cs="Times New Roman" w:hint="eastAsia"/>
          <w:b/>
          <w:bCs/>
          <w:color w:val="000000"/>
        </w:rPr>
        <w:t>AI</w:t>
      </w:r>
      <w:r w:rsidR="00DA1E8E"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加速計算：半導體與</w:t>
      </w:r>
      <w:r w:rsidR="000B6859">
        <w:rPr>
          <w:rFonts w:ascii="微軟正黑體" w:eastAsia="微軟正黑體" w:hAnsi="微軟正黑體" w:cs="Times New Roman" w:hint="eastAsia"/>
          <w:b/>
          <w:bCs/>
          <w:color w:val="000000"/>
        </w:rPr>
        <w:t>IC</w:t>
      </w:r>
      <w:r w:rsidR="00DA1E8E"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設計創新的角色」</w:t>
      </w:r>
      <w:r w:rsidR="00DA1E8E" w:rsidRPr="00DA1E8E">
        <w:rPr>
          <w:rFonts w:ascii="微軟正黑體" w:eastAsia="微軟正黑體" w:hAnsi="微軟正黑體" w:cs="Times New Roman" w:hint="eastAsia"/>
          <w:color w:val="000000"/>
        </w:rPr>
        <w:t>為主題的論壇，邀請國立陽明交通大學產學創新研究學院孫元成院長擔任主持人，並邀請台灣微軟花凱龍首席技術長、台積電先進技術業務開發袁立本資深處長、聯發創新基地許大山負責人、Arm北美曾志光業務副總裁、廣達電腦楊麒令執行副總經理暨雲達科技總經理，分享他們的寶貴經驗和見解。</w:t>
      </w:r>
    </w:p>
    <w:p w14:paraId="75C2790B" w14:textId="57DC0589" w:rsidR="00A700C3" w:rsidRDefault="00DA1E8E" w:rsidP="00BF63CC">
      <w:pPr>
        <w:adjustRightInd w:val="0"/>
        <w:snapToGrid w:val="0"/>
        <w:spacing w:before="240" w:line="240" w:lineRule="atLeast"/>
        <w:ind w:leftChars="500" w:left="1200" w:rightChars="500" w:righ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DA1E8E">
        <w:rPr>
          <w:rFonts w:ascii="微軟正黑體" w:eastAsia="微軟正黑體" w:hAnsi="微軟正黑體" w:cs="Times New Roman" w:hint="eastAsia"/>
          <w:color w:val="000000"/>
        </w:rPr>
        <w:t>大會同時安排廠商攤位展示</w:t>
      </w:r>
      <w:r>
        <w:rPr>
          <w:rFonts w:ascii="微軟正黑體" w:eastAsia="微軟正黑體" w:hAnsi="微軟正黑體" w:cs="Times New Roman" w:hint="eastAsia"/>
          <w:color w:val="000000"/>
        </w:rPr>
        <w:t>，</w:t>
      </w:r>
      <w:r w:rsidR="00657CA5">
        <w:rPr>
          <w:rFonts w:ascii="微軟正黑體" w:eastAsia="微軟正黑體" w:hAnsi="微軟正黑體" w:cs="Times New Roman" w:hint="eastAsia"/>
          <w:color w:val="000000"/>
        </w:rPr>
        <w:t>期待提供業</w:t>
      </w:r>
      <w:r w:rsidR="00F13D52">
        <w:rPr>
          <w:rFonts w:ascii="微軟正黑體" w:eastAsia="微軟正黑體" w:hAnsi="微軟正黑體" w:cs="Times New Roman" w:hint="eastAsia"/>
          <w:color w:val="000000"/>
        </w:rPr>
        <w:t>者</w:t>
      </w:r>
      <w:r w:rsidR="00657CA5">
        <w:rPr>
          <w:rFonts w:ascii="微軟正黑體" w:eastAsia="微軟正黑體" w:hAnsi="微軟正黑體" w:cs="Times New Roman" w:hint="eastAsia"/>
          <w:color w:val="000000"/>
        </w:rPr>
        <w:t>更多宣傳與交流的機會。</w:t>
      </w:r>
      <w:r w:rsidR="00A700C3">
        <w:rPr>
          <w:rFonts w:ascii="微軟正黑體" w:eastAsia="微軟正黑體" w:hAnsi="微軟正黑體" w:cs="Times New Roman" w:hint="eastAsia"/>
          <w:color w:val="000000"/>
        </w:rPr>
        <w:t>更多活動</w:t>
      </w:r>
      <w:r w:rsidRPr="00DA1E8E">
        <w:rPr>
          <w:rFonts w:ascii="微軟正黑體" w:eastAsia="微軟正黑體" w:hAnsi="微軟正黑體" w:cs="Times New Roman" w:hint="eastAsia"/>
          <w:color w:val="000000"/>
        </w:rPr>
        <w:t>詳情請參</w:t>
      </w:r>
      <w:r w:rsidRPr="00DA1E8E">
        <w:rPr>
          <w:rFonts w:ascii="微軟正黑體" w:eastAsia="微軟正黑體" w:hAnsi="微軟正黑體" w:cs="Times New Roman" w:hint="eastAsia"/>
          <w:color w:val="000000"/>
        </w:rPr>
        <w:lastRenderedPageBreak/>
        <w:t>考活動網</w:t>
      </w:r>
      <w:r w:rsidR="00A700C3">
        <w:rPr>
          <w:rFonts w:ascii="微軟正黑體" w:eastAsia="微軟正黑體" w:hAnsi="微軟正黑體" w:cs="Times New Roman" w:hint="eastAsia"/>
          <w:color w:val="000000"/>
        </w:rPr>
        <w:t>站</w:t>
      </w:r>
      <w:r w:rsidRPr="00DA1E8E">
        <w:rPr>
          <w:rFonts w:ascii="微軟正黑體" w:eastAsia="微軟正黑體" w:hAnsi="微軟正黑體" w:cs="Times New Roman" w:hint="eastAsia"/>
          <w:color w:val="000000"/>
        </w:rPr>
        <w:t>&lt;https://www.tsia.org.tw/annual2024/index.html&gt;</w:t>
      </w:r>
      <w:r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1373EDC4" w14:textId="733A9610" w:rsidR="00DA1E8E" w:rsidRPr="00F6733F" w:rsidRDefault="00A700C3" w:rsidP="00F6733F">
      <w:pPr>
        <w:adjustRightInd w:val="0"/>
        <w:snapToGrid w:val="0"/>
        <w:spacing w:before="240" w:line="240" w:lineRule="atLeast"/>
        <w:ind w:leftChars="500" w:left="1200" w:rightChars="500" w:right="1200" w:firstLineChars="205" w:firstLine="492"/>
        <w:jc w:val="center"/>
        <w:rPr>
          <w:rFonts w:ascii="微軟正黑體" w:eastAsia="微軟正黑體" w:hAnsi="微軟正黑體" w:cs="Times New Roman"/>
          <w:b/>
          <w:bCs/>
          <w:color w:val="000000"/>
        </w:rPr>
      </w:pPr>
      <w:r w:rsidRPr="00F6733F">
        <w:rPr>
          <w:rFonts w:ascii="微軟正黑體" w:eastAsia="微軟正黑體" w:hAnsi="微軟正黑體" w:cs="Times New Roman" w:hint="eastAsia"/>
          <w:b/>
          <w:bCs/>
          <w:color w:val="000000"/>
        </w:rPr>
        <w:t>TSIA</w:t>
      </w:r>
      <w:r w:rsidR="00DA1E8E" w:rsidRPr="00F6733F">
        <w:rPr>
          <w:rFonts w:ascii="微軟正黑體" w:eastAsia="微軟正黑體" w:hAnsi="微軟正黑體" w:cs="Times New Roman" w:hint="eastAsia"/>
          <w:b/>
          <w:bCs/>
          <w:color w:val="000000"/>
        </w:rPr>
        <w:t>誠摯邀請各界共襄盛</w:t>
      </w:r>
      <w:r w:rsidR="00F008F8">
        <w:rPr>
          <w:rFonts w:ascii="微軟正黑體" w:eastAsia="微軟正黑體" w:hAnsi="微軟正黑體" w:cs="Times New Roman" w:hint="eastAsia"/>
          <w:b/>
          <w:bCs/>
          <w:color w:val="000000"/>
        </w:rPr>
        <w:t>舉</w:t>
      </w:r>
      <w:r w:rsidRPr="00F6733F">
        <w:rPr>
          <w:rFonts w:ascii="微軟正黑體" w:eastAsia="微軟正黑體" w:hAnsi="微軟正黑體" w:cs="Times New Roman" w:hint="eastAsia"/>
          <w:b/>
          <w:bCs/>
          <w:color w:val="000000"/>
        </w:rPr>
        <w:t>，出席參加半導體界最重要的年度盛會</w:t>
      </w:r>
      <w:r w:rsidR="00DA1E8E" w:rsidRPr="00F6733F">
        <w:rPr>
          <w:rFonts w:ascii="微軟正黑體" w:eastAsia="微軟正黑體" w:hAnsi="微軟正黑體" w:cs="Times New Roman" w:hint="eastAsia"/>
          <w:b/>
          <w:bCs/>
          <w:color w:val="000000"/>
        </w:rPr>
        <w:t>!!</w:t>
      </w:r>
    </w:p>
    <w:p w14:paraId="62FE135D" w14:textId="2640112E" w:rsidR="00D25660" w:rsidRPr="00DA1E8E" w:rsidRDefault="00DA1E8E" w:rsidP="00F6733F">
      <w:pPr>
        <w:adjustRightInd w:val="0"/>
        <w:snapToGrid w:val="0"/>
        <w:spacing w:before="240" w:line="276" w:lineRule="auto"/>
        <w:ind w:leftChars="500" w:left="1200" w:rightChars="500" w:right="1200"/>
        <w:jc w:val="center"/>
        <w:rPr>
          <w:rFonts w:ascii="微軟正黑體" w:eastAsia="微軟正黑體" w:hAnsi="微軟正黑體" w:cs="Times New Roman"/>
          <w:b/>
          <w:bCs/>
          <w:color w:val="000000"/>
          <w:szCs w:val="24"/>
        </w:rPr>
      </w:pPr>
      <w:r w:rsidRPr="00DA1E8E">
        <w:rPr>
          <w:rFonts w:ascii="微軟正黑體" w:eastAsia="微軟正黑體" w:hAnsi="微軟正黑體" w:cs="Times New Roman"/>
          <w:b/>
          <w:bCs/>
          <w:color w:val="000000"/>
          <w:szCs w:val="24"/>
        </w:rPr>
        <w:t>2024 TSIA</w:t>
      </w:r>
      <w:r w:rsidR="005D0B84"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年會</w:t>
      </w: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活動</w:t>
      </w:r>
      <w:r w:rsidR="005D0B84"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網</w:t>
      </w:r>
      <w:r w:rsidR="00AD0C25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站</w:t>
      </w: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&lt;</w:t>
      </w:r>
      <w:r w:rsidR="005D0B84"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https://www.tsia.org.tw/annual2024/index.html</w:t>
      </w: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>&gt;</w:t>
      </w:r>
    </w:p>
    <w:p w14:paraId="4839CA2D" w14:textId="5A1EFFE2" w:rsidR="00D25660" w:rsidRPr="00D25660" w:rsidRDefault="00D25660" w:rsidP="00DA1E8E">
      <w:pPr>
        <w:adjustRightInd w:val="0"/>
        <w:snapToGrid w:val="0"/>
        <w:spacing w:before="240" w:line="276" w:lineRule="auto"/>
        <w:ind w:leftChars="500" w:left="1200" w:rightChars="500" w:right="1200"/>
        <w:jc w:val="both"/>
        <w:rPr>
          <w:rFonts w:ascii="微軟正黑體" w:eastAsia="微軟正黑體" w:hAnsi="微軟正黑體" w:cs="Times New Roman"/>
          <w:b/>
          <w:bCs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 xml:space="preserve">關於TSIA： </w:t>
      </w:r>
    </w:p>
    <w:p w14:paraId="6C0DEFB2" w14:textId="541FDB9D" w:rsidR="00D25660" w:rsidRPr="00D25660" w:rsidRDefault="00D25660" w:rsidP="00C46FE8">
      <w:pPr>
        <w:adjustRightInd w:val="0"/>
        <w:snapToGrid w:val="0"/>
        <w:spacing w:line="276" w:lineRule="auto"/>
        <w:ind w:leftChars="500" w:left="1200" w:rightChars="500" w:right="1200"/>
        <w:jc w:val="both"/>
        <w:rPr>
          <w:rFonts w:ascii="微軟正黑體" w:eastAsia="微軟正黑體" w:hAnsi="微軟正黑體" w:cs="Times New Roman"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台灣半導體產業協會成立於1996年，是一個以"關心產業發展"為出發點的民間團體，透過協會的活動凝聚業界對產業發展的共識，以促成競爭中的合作，提升整體產業競爭力並促進整體產業的健全發展。TSIA現有研發、設計、製造、封裝、測試、設備、材料等會員廠商約190家，佔台灣整體IC產業產值的百分之八十以上。更多資訊，請</w:t>
      </w:r>
      <w:r w:rsidR="00C46FE8">
        <w:rPr>
          <w:rFonts w:ascii="微軟正黑體" w:eastAsia="微軟正黑體" w:hAnsi="微軟正黑體" w:cs="Times New Roman" w:hint="eastAsia"/>
          <w:color w:val="000000"/>
          <w:szCs w:val="24"/>
        </w:rPr>
        <w:t>參考TSI</w:t>
      </w:r>
      <w:r w:rsidR="000B6859">
        <w:rPr>
          <w:rFonts w:ascii="微軟正黑體" w:eastAsia="微軟正黑體" w:hAnsi="微軟正黑體" w:cs="Times New Roman" w:hint="eastAsia"/>
          <w:color w:val="000000"/>
          <w:szCs w:val="24"/>
        </w:rPr>
        <w:t>A</w:t>
      </w:r>
      <w:r w:rsidR="00C46FE8">
        <w:rPr>
          <w:rFonts w:ascii="微軟正黑體" w:eastAsia="微軟正黑體" w:hAnsi="微軟正黑體" w:cs="Times New Roman" w:hint="eastAsia"/>
          <w:color w:val="000000"/>
          <w:szCs w:val="24"/>
        </w:rPr>
        <w:t>官網</w:t>
      </w:r>
      <w:hyperlink r:id="rId6" w:history="1">
        <w:r w:rsidRPr="00D25660">
          <w:rPr>
            <w:rFonts w:ascii="微軟正黑體" w:eastAsia="微軟正黑體" w:hAnsi="微軟正黑體" w:cs="Times New Roman" w:hint="eastAsia"/>
            <w:color w:val="0000FF"/>
            <w:szCs w:val="24"/>
            <w:u w:val="single"/>
          </w:rPr>
          <w:t>h</w:t>
        </w:r>
        <w:r w:rsidRPr="00D25660">
          <w:rPr>
            <w:rFonts w:ascii="微軟正黑體" w:eastAsia="微軟正黑體" w:hAnsi="微軟正黑體" w:cs="Times New Roman"/>
            <w:color w:val="0000FF"/>
            <w:szCs w:val="24"/>
            <w:u w:val="single"/>
          </w:rPr>
          <w:t>ttps://</w:t>
        </w:r>
        <w:r w:rsidRPr="00D25660">
          <w:rPr>
            <w:rFonts w:ascii="微軟正黑體" w:eastAsia="微軟正黑體" w:hAnsi="微軟正黑體" w:cs="Times New Roman" w:hint="eastAsia"/>
            <w:color w:val="0000FF"/>
            <w:szCs w:val="24"/>
            <w:u w:val="single"/>
          </w:rPr>
          <w:t>w</w:t>
        </w:r>
        <w:r w:rsidRPr="00D25660">
          <w:rPr>
            <w:rFonts w:ascii="微軟正黑體" w:eastAsia="微軟正黑體" w:hAnsi="微軟正黑體" w:cs="Times New Roman"/>
            <w:color w:val="0000FF"/>
            <w:szCs w:val="24"/>
            <w:u w:val="single"/>
          </w:rPr>
          <w:t>ww.tsia.org.tw</w:t>
        </w:r>
      </w:hyperlink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。</w:t>
      </w:r>
    </w:p>
    <w:p w14:paraId="49D18405" w14:textId="77777777" w:rsidR="00D25660" w:rsidRPr="00D25660" w:rsidRDefault="00D25660" w:rsidP="00D25660">
      <w:pPr>
        <w:adjustRightInd w:val="0"/>
        <w:snapToGrid w:val="0"/>
        <w:spacing w:line="276" w:lineRule="auto"/>
        <w:ind w:leftChars="500" w:left="1200" w:rightChars="500" w:right="1200"/>
        <w:jc w:val="both"/>
        <w:rPr>
          <w:rFonts w:ascii="微軟正黑體" w:eastAsia="微軟正黑體" w:hAnsi="微軟正黑體" w:cs="Times New Roman"/>
          <w:color w:val="000000"/>
          <w:szCs w:val="24"/>
        </w:rPr>
      </w:pPr>
    </w:p>
    <w:p w14:paraId="05C281F8" w14:textId="77777777" w:rsidR="00D25660" w:rsidRPr="00D25660" w:rsidRDefault="00D25660" w:rsidP="00D25660">
      <w:pPr>
        <w:adjustRightInd w:val="0"/>
        <w:snapToGrid w:val="0"/>
        <w:spacing w:line="276" w:lineRule="auto"/>
        <w:ind w:leftChars="500" w:left="1200" w:rightChars="500" w:right="1200"/>
        <w:jc w:val="both"/>
        <w:rPr>
          <w:rFonts w:ascii="微軟正黑體" w:eastAsia="微軟正黑體" w:hAnsi="微軟正黑體" w:cs="Times New Roman"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新聞聯絡人：</w:t>
      </w:r>
    </w:p>
    <w:p w14:paraId="1200CBE2" w14:textId="10868612" w:rsidR="00D25660" w:rsidRPr="00D25660" w:rsidRDefault="00D25660" w:rsidP="00D25660">
      <w:pPr>
        <w:adjustRightInd w:val="0"/>
        <w:snapToGrid w:val="0"/>
        <w:spacing w:line="276" w:lineRule="auto"/>
        <w:ind w:leftChars="500" w:left="1200" w:rightChars="500" w:right="1200"/>
        <w:rPr>
          <w:rFonts w:ascii="微軟正黑體" w:eastAsia="微軟正黑體" w:hAnsi="微軟正黑體" w:cs="Times New Roman"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台灣半導體產業協會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 |</w:t>
      </w:r>
      <w:r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石英堂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協理 </w:t>
      </w:r>
      <w:hyperlink r:id="rId7" w:history="1"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>TEL</w:t>
        </w:r>
        <w:r w:rsidRPr="00D25660">
          <w:rPr>
            <w:rFonts w:ascii="微軟正黑體" w:eastAsia="微軟正黑體" w:hAnsi="微軟正黑體" w:cs="Times New Roman" w:hint="eastAsia"/>
            <w:color w:val="000000"/>
            <w:szCs w:val="24"/>
          </w:rPr>
          <w:t>:</w:t>
        </w:r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 xml:space="preserve"> 0</w:t>
        </w:r>
        <w:r w:rsidRPr="00D25660">
          <w:rPr>
            <w:rFonts w:ascii="微軟正黑體" w:eastAsia="微軟正黑體" w:hAnsi="微軟正黑體" w:cs="Times New Roman" w:hint="eastAsia"/>
            <w:color w:val="000000"/>
            <w:szCs w:val="24"/>
          </w:rPr>
          <w:t>3-591-5574</w:t>
        </w:r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 xml:space="preserve"> </w:t>
        </w:r>
        <w:r w:rsidRPr="00D25660">
          <w:rPr>
            <w:rFonts w:ascii="微軟正黑體" w:eastAsia="微軟正黑體" w:hAnsi="微軟正黑體" w:cs="Times New Roman" w:hint="eastAsia"/>
            <w:color w:val="000000"/>
          </w:rPr>
          <w:t>|</w:t>
        </w:r>
      </w:hyperlink>
      <w:r w:rsidRPr="00D25660"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>
        <w:rPr>
          <w:rFonts w:ascii="微軟正黑體" w:eastAsia="微軟正黑體" w:hAnsi="微軟正黑體" w:cs="Times New Roman"/>
          <w:color w:val="000000"/>
          <w:szCs w:val="24"/>
        </w:rPr>
        <w:t>e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mail</w:t>
      </w:r>
      <w:r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: </w:t>
      </w:r>
      <w:hyperlink r:id="rId8" w:history="1">
        <w:r w:rsidRPr="002D6ED5">
          <w:rPr>
            <w:rStyle w:val="a7"/>
            <w:rFonts w:ascii="微軟正黑體" w:eastAsia="微軟正黑體" w:hAnsi="微軟正黑體" w:cs="Times New Roman" w:hint="eastAsia"/>
            <w:szCs w:val="24"/>
          </w:rPr>
          <w:t>c</w:t>
        </w:r>
        <w:r w:rsidRPr="002D6ED5">
          <w:rPr>
            <w:rStyle w:val="a7"/>
            <w:rFonts w:ascii="微軟正黑體" w:eastAsia="微軟正黑體" w:hAnsi="微軟正黑體" w:cs="Times New Roman"/>
            <w:szCs w:val="24"/>
          </w:rPr>
          <w:t>elia</w:t>
        </w:r>
        <w:r w:rsidRPr="00D25660">
          <w:rPr>
            <w:rStyle w:val="a7"/>
            <w:rFonts w:ascii="微軟正黑體" w:eastAsia="微軟正黑體" w:hAnsi="微軟正黑體" w:cs="Times New Roman" w:hint="eastAsia"/>
            <w:szCs w:val="24"/>
          </w:rPr>
          <w:t>@tsia.org.tw</w:t>
        </w:r>
      </w:hyperlink>
    </w:p>
    <w:sectPr w:rsidR="00D25660" w:rsidRPr="00D25660" w:rsidSect="00DA1E8E">
      <w:headerReference w:type="default" r:id="rId9"/>
      <w:pgSz w:w="11906" w:h="16838"/>
      <w:pgMar w:top="1440" w:right="0" w:bottom="851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45090" w14:textId="77777777" w:rsidR="00D23796" w:rsidRDefault="00D23796" w:rsidP="000B4940">
      <w:r>
        <w:separator/>
      </w:r>
    </w:p>
  </w:endnote>
  <w:endnote w:type="continuationSeparator" w:id="0">
    <w:p w14:paraId="5C2EC7D6" w14:textId="77777777" w:rsidR="00D23796" w:rsidRDefault="00D23796" w:rsidP="000B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0ACF9" w14:textId="77777777" w:rsidR="00D23796" w:rsidRDefault="00D23796" w:rsidP="000B4940">
      <w:r>
        <w:separator/>
      </w:r>
    </w:p>
  </w:footnote>
  <w:footnote w:type="continuationSeparator" w:id="0">
    <w:p w14:paraId="796E1FC9" w14:textId="77777777" w:rsidR="00D23796" w:rsidRDefault="00D23796" w:rsidP="000B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E2B2" w14:textId="2EC38380" w:rsidR="000B4940" w:rsidRDefault="000B4940">
    <w:pPr>
      <w:pStyle w:val="a3"/>
    </w:pPr>
    <w:r>
      <w:rPr>
        <w:noProof/>
      </w:rPr>
      <w:drawing>
        <wp:inline distT="0" distB="0" distL="0" distR="0" wp14:anchorId="3FF43A45" wp14:editId="736C6E98">
          <wp:extent cx="7551420" cy="1379220"/>
          <wp:effectExtent l="0" t="0" r="0" b="0"/>
          <wp:docPr id="13" name="圖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1420" cy="137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7108D4" w14:textId="77777777" w:rsidR="000B4940" w:rsidRDefault="000B49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40"/>
    <w:rsid w:val="00057707"/>
    <w:rsid w:val="000B4940"/>
    <w:rsid w:val="000B6859"/>
    <w:rsid w:val="000F6641"/>
    <w:rsid w:val="0030384D"/>
    <w:rsid w:val="003D7C57"/>
    <w:rsid w:val="005B3357"/>
    <w:rsid w:val="005D0B84"/>
    <w:rsid w:val="00657CA5"/>
    <w:rsid w:val="006C401F"/>
    <w:rsid w:val="00804FD7"/>
    <w:rsid w:val="00A700C3"/>
    <w:rsid w:val="00AD0C25"/>
    <w:rsid w:val="00BF63CC"/>
    <w:rsid w:val="00C16456"/>
    <w:rsid w:val="00C46FE8"/>
    <w:rsid w:val="00CA4E6D"/>
    <w:rsid w:val="00D23796"/>
    <w:rsid w:val="00D25660"/>
    <w:rsid w:val="00DA1E8E"/>
    <w:rsid w:val="00EA1312"/>
    <w:rsid w:val="00F008F8"/>
    <w:rsid w:val="00F13D52"/>
    <w:rsid w:val="00F6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49CE206"/>
  <w15:chartTrackingRefBased/>
  <w15:docId w15:val="{A01CD8B5-8526-47CA-B421-A75D74FE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9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940"/>
    <w:rPr>
      <w:sz w:val="20"/>
      <w:szCs w:val="20"/>
    </w:rPr>
  </w:style>
  <w:style w:type="character" w:styleId="a7">
    <w:name w:val="Hyperlink"/>
    <w:basedOn w:val="a0"/>
    <w:uiPriority w:val="99"/>
    <w:unhideWhenUsed/>
    <w:rsid w:val="00D256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256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lia@tsia.org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EL:%2003-591-5574%20|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sia.org.tw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Shih-TSIA</dc:creator>
  <cp:keywords/>
  <dc:description/>
  <cp:lastModifiedBy>Celia Shih-TSIA</cp:lastModifiedBy>
  <cp:revision>4</cp:revision>
  <dcterms:created xsi:type="dcterms:W3CDTF">2024-10-15T09:51:00Z</dcterms:created>
  <dcterms:modified xsi:type="dcterms:W3CDTF">2024-10-16T02:23:00Z</dcterms:modified>
</cp:coreProperties>
</file>